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7DB" w:rsidRDefault="006F5DD4" w:rsidP="006F5DD4">
      <w:pPr>
        <w:pStyle w:val="Title"/>
        <w:ind w:left="1440" w:firstLine="720"/>
        <w:rPr>
          <w:u w:val="single"/>
        </w:rPr>
      </w:pPr>
      <w:proofErr w:type="spellStart"/>
      <w:r w:rsidRPr="006F5DD4">
        <w:rPr>
          <w:u w:val="single"/>
        </w:rPr>
        <w:t>Ansty</w:t>
      </w:r>
      <w:proofErr w:type="spellEnd"/>
      <w:r w:rsidRPr="006F5DD4">
        <w:rPr>
          <w:u w:val="single"/>
        </w:rPr>
        <w:t xml:space="preserve"> Parish Council</w:t>
      </w:r>
    </w:p>
    <w:p w:rsidR="006F5DD4" w:rsidRDefault="006F5DD4" w:rsidP="006F5DD4">
      <w:pPr>
        <w:pStyle w:val="Heading1"/>
        <w:ind w:left="1440" w:firstLine="720"/>
      </w:pPr>
      <w:r>
        <w:t>Notice of Meeting and Agenda</w:t>
      </w:r>
      <w:r>
        <w:tab/>
      </w:r>
    </w:p>
    <w:p w:rsidR="006F5DD4" w:rsidRDefault="006F5DD4" w:rsidP="006F5DD4">
      <w:pPr>
        <w:pStyle w:val="Heading1"/>
      </w:pPr>
      <w:r>
        <w:t>All Councillors are hereby summoned to attend the Ordinary Meeting o</w:t>
      </w:r>
      <w:r w:rsidR="00943948">
        <w:t>f the Parish Council on Friday 27</w:t>
      </w:r>
      <w:r w:rsidR="00943948" w:rsidRPr="00943948">
        <w:rPr>
          <w:vertAlign w:val="superscript"/>
        </w:rPr>
        <w:t>th</w:t>
      </w:r>
      <w:r w:rsidR="00943948">
        <w:t xml:space="preserve"> June 2025 at 12 noon.</w:t>
      </w:r>
      <w:bookmarkStart w:id="0" w:name="_GoBack"/>
      <w:bookmarkEnd w:id="0"/>
    </w:p>
    <w:p w:rsidR="006F5DD4" w:rsidRDefault="006F5DD4" w:rsidP="006F5DD4">
      <w:r>
        <w:t>Tim Culver-James, Clerk 22</w:t>
      </w:r>
      <w:r w:rsidRPr="006F5DD4">
        <w:rPr>
          <w:vertAlign w:val="superscript"/>
        </w:rPr>
        <w:t>nd</w:t>
      </w:r>
      <w:r>
        <w:t xml:space="preserve"> June 2025</w:t>
      </w:r>
    </w:p>
    <w:p w:rsidR="006F5DD4" w:rsidRDefault="006F5DD4" w:rsidP="006F5DD4">
      <w:r>
        <w:t>Notes:</w:t>
      </w:r>
    </w:p>
    <w:p w:rsidR="006F5DD4" w:rsidRDefault="006F5DD4" w:rsidP="006F5DD4">
      <w:pPr>
        <w:pStyle w:val="ListParagraph"/>
        <w:numPr>
          <w:ilvl w:val="0"/>
          <w:numId w:val="1"/>
        </w:numPr>
      </w:pPr>
      <w:r>
        <w:t>The meeting will be held a</w:t>
      </w:r>
      <w:r w:rsidR="00943948">
        <w:t>t the Hinton Hall, Church Street, Tisbury.</w:t>
      </w:r>
    </w:p>
    <w:p w:rsidR="006F5DD4" w:rsidRDefault="006F5DD4" w:rsidP="006F5DD4">
      <w:pPr>
        <w:pStyle w:val="ListParagraph"/>
        <w:numPr>
          <w:ilvl w:val="0"/>
          <w:numId w:val="1"/>
        </w:numPr>
      </w:pPr>
      <w:r>
        <w:t xml:space="preserve">Agenda papers will be available on the </w:t>
      </w:r>
      <w:proofErr w:type="spellStart"/>
      <w:r>
        <w:t>Ansty</w:t>
      </w:r>
      <w:proofErr w:type="spellEnd"/>
      <w:r>
        <w:t xml:space="preserve"> PC website.</w:t>
      </w:r>
    </w:p>
    <w:p w:rsidR="006F5DD4" w:rsidRDefault="006F5DD4" w:rsidP="006F5DD4">
      <w:pPr>
        <w:pStyle w:val="ListParagraph"/>
        <w:numPr>
          <w:ilvl w:val="0"/>
          <w:numId w:val="1"/>
        </w:numPr>
      </w:pPr>
      <w:r>
        <w:t>The Chairman will confirm if any part of the meeting may not be filmed, photographed or audio recorded.</w:t>
      </w:r>
    </w:p>
    <w:p w:rsidR="006F5DD4" w:rsidRDefault="006F5DD4" w:rsidP="006F5DD4">
      <w:r>
        <w:t>Questions or Statements</w:t>
      </w:r>
    </w:p>
    <w:p w:rsidR="006F5DD4" w:rsidRDefault="006F5DD4" w:rsidP="006F5DD4">
      <w:r>
        <w:t>A short period of time will be allocated prior to the formal meeting for questions or statements from members of the public. Statements will be noted but no discussion will take place unless the item is on the agenda. Any matters arising will be scheduled on a subsequent agenda for discussion at the relevant meeting.</w:t>
      </w:r>
    </w:p>
    <w:p w:rsidR="006C214D" w:rsidRDefault="006C214D" w:rsidP="006C214D">
      <w:pPr>
        <w:pStyle w:val="ListParagraph"/>
        <w:numPr>
          <w:ilvl w:val="0"/>
          <w:numId w:val="2"/>
        </w:numPr>
      </w:pPr>
      <w:r>
        <w:t>Apologies for absence.</w:t>
      </w:r>
    </w:p>
    <w:p w:rsidR="006C214D" w:rsidRDefault="006C214D" w:rsidP="006C214D">
      <w:pPr>
        <w:pStyle w:val="ListParagraph"/>
        <w:numPr>
          <w:ilvl w:val="0"/>
          <w:numId w:val="2"/>
        </w:numPr>
      </w:pPr>
      <w:r>
        <w:t>Declarations of Interest</w:t>
      </w:r>
    </w:p>
    <w:p w:rsidR="00090FE7" w:rsidRDefault="00090FE7" w:rsidP="006C214D">
      <w:pPr>
        <w:pStyle w:val="ListParagraph"/>
        <w:numPr>
          <w:ilvl w:val="0"/>
          <w:numId w:val="2"/>
        </w:numPr>
      </w:pPr>
      <w:r>
        <w:t xml:space="preserve">Finance and Governance </w:t>
      </w:r>
    </w:p>
    <w:p w:rsidR="00090FE7" w:rsidRDefault="00090FE7" w:rsidP="00090FE7">
      <w:pPr>
        <w:pStyle w:val="ListParagraph"/>
        <w:numPr>
          <w:ilvl w:val="0"/>
          <w:numId w:val="3"/>
        </w:numPr>
      </w:pPr>
      <w:r>
        <w:t>Internal Auditors Report-to receive and note the Internal Auditors Report</w:t>
      </w:r>
    </w:p>
    <w:p w:rsidR="00090FE7" w:rsidRDefault="00090FE7" w:rsidP="00090FE7">
      <w:pPr>
        <w:pStyle w:val="ListParagraph"/>
        <w:numPr>
          <w:ilvl w:val="0"/>
          <w:numId w:val="3"/>
        </w:numPr>
      </w:pPr>
      <w:r>
        <w:t>Annual Governance Statement-to consider and resolve the Annual Governance Statement contained within the Annual Governance and Accountability Return (AGAR) Part 2 for the year ended 31</w:t>
      </w:r>
      <w:r w:rsidRPr="00090FE7">
        <w:rPr>
          <w:vertAlign w:val="superscript"/>
        </w:rPr>
        <w:t>st</w:t>
      </w:r>
      <w:r>
        <w:t xml:space="preserve"> March 2025.</w:t>
      </w:r>
    </w:p>
    <w:p w:rsidR="00090FE7" w:rsidRDefault="00090FE7" w:rsidP="00090FE7">
      <w:pPr>
        <w:pStyle w:val="ListParagraph"/>
        <w:numPr>
          <w:ilvl w:val="0"/>
          <w:numId w:val="3"/>
        </w:numPr>
      </w:pPr>
      <w:r>
        <w:t>Accounting Statements-to consider and resolve the Accounting Statements contained within the Annual Governance and Accounting Return (AGAR) Part 2 and to submit the Certificate of Exemption to the Parish Council’s External Auditors.</w:t>
      </w:r>
    </w:p>
    <w:p w:rsidR="00090FE7" w:rsidRDefault="00090FE7" w:rsidP="00090FE7">
      <w:pPr>
        <w:pStyle w:val="ListParagraph"/>
        <w:numPr>
          <w:ilvl w:val="0"/>
          <w:numId w:val="3"/>
        </w:numPr>
      </w:pPr>
      <w:r>
        <w:t>Exercise of Public Rights</w:t>
      </w:r>
      <w:r w:rsidR="007E3437">
        <w:t>-to confirm the dates 30</w:t>
      </w:r>
      <w:r w:rsidR="007E3437" w:rsidRPr="007E3437">
        <w:rPr>
          <w:vertAlign w:val="superscript"/>
        </w:rPr>
        <w:t>th</w:t>
      </w:r>
      <w:r w:rsidR="007E3437">
        <w:t xml:space="preserve"> June to 14</w:t>
      </w:r>
      <w:r w:rsidR="007E3437" w:rsidRPr="007E3437">
        <w:rPr>
          <w:vertAlign w:val="superscript"/>
        </w:rPr>
        <w:t>th</w:t>
      </w:r>
      <w:r w:rsidR="007E3437">
        <w:t xml:space="preserve"> August 2025 as the period for the exercise of public rights for the Annual Governance and Accountability Return Part 2 for the year ended 31</w:t>
      </w:r>
      <w:r w:rsidR="007E3437" w:rsidRPr="007E3437">
        <w:rPr>
          <w:vertAlign w:val="superscript"/>
        </w:rPr>
        <w:t>st</w:t>
      </w:r>
      <w:r w:rsidR="007E3437">
        <w:t xml:space="preserve"> March 2025.</w:t>
      </w:r>
    </w:p>
    <w:p w:rsidR="007E3437" w:rsidRPr="006F5DD4" w:rsidRDefault="007E3437" w:rsidP="007E3437">
      <w:pPr>
        <w:pStyle w:val="ListParagraph"/>
        <w:numPr>
          <w:ilvl w:val="0"/>
          <w:numId w:val="2"/>
        </w:numPr>
      </w:pPr>
      <w:r>
        <w:t>Confirmation of date and time of next meeting.</w:t>
      </w:r>
    </w:p>
    <w:sectPr w:rsidR="007E3437" w:rsidRPr="006F5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837F4"/>
    <w:multiLevelType w:val="hybridMultilevel"/>
    <w:tmpl w:val="8B0CE662"/>
    <w:lvl w:ilvl="0" w:tplc="BD2236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82E4A72"/>
    <w:multiLevelType w:val="hybridMultilevel"/>
    <w:tmpl w:val="374A97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F3690F"/>
    <w:multiLevelType w:val="hybridMultilevel"/>
    <w:tmpl w:val="974A9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D4"/>
    <w:rsid w:val="00090FE7"/>
    <w:rsid w:val="00230FD9"/>
    <w:rsid w:val="006C214D"/>
    <w:rsid w:val="006F5DD4"/>
    <w:rsid w:val="007E3437"/>
    <w:rsid w:val="00943948"/>
    <w:rsid w:val="00BA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28B2"/>
  <w15:chartTrackingRefBased/>
  <w15:docId w15:val="{F8C07369-A95B-4784-A7C6-60F44BD6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5D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5D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D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F5DD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F5DD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F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2</cp:revision>
  <dcterms:created xsi:type="dcterms:W3CDTF">2025-06-24T12:34:00Z</dcterms:created>
  <dcterms:modified xsi:type="dcterms:W3CDTF">2025-06-24T12:34:00Z</dcterms:modified>
</cp:coreProperties>
</file>